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E14F" w14:textId="77777777" w:rsidR="00E95715" w:rsidRPr="00E31B3A" w:rsidRDefault="00E95715" w:rsidP="00E95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POŠTOVÁ BANKA</w:t>
      </w:r>
    </w:p>
    <w:p w14:paraId="424399F9" w14:textId="0B8A843C" w:rsidR="00E95715" w:rsidRPr="00E31B3A" w:rsidRDefault="00E95715" w:rsidP="00E95715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 xml:space="preserve">Štatút súťaže </w:t>
      </w:r>
      <w:r w:rsidR="00817194" w:rsidRPr="00E31B3A">
        <w:rPr>
          <w:rFonts w:ascii="Georgia" w:eastAsia="Times New Roman" w:hAnsi="Georgia"/>
          <w:b/>
          <w:sz w:val="24"/>
          <w:szCs w:val="24"/>
          <w:lang w:eastAsia="sk-SK"/>
        </w:rPr>
        <w:t>o </w:t>
      </w:r>
      <w:proofErr w:type="spellStart"/>
      <w:r w:rsidR="00FD61DA">
        <w:rPr>
          <w:rFonts w:ascii="Georgia" w:eastAsia="Times New Roman" w:hAnsi="Georgia"/>
          <w:b/>
          <w:sz w:val="24"/>
          <w:szCs w:val="24"/>
          <w:lang w:eastAsia="sk-SK"/>
        </w:rPr>
        <w:t>rýchlovarnú</w:t>
      </w:r>
      <w:proofErr w:type="spellEnd"/>
      <w:r w:rsidR="00FD61DA">
        <w:rPr>
          <w:rFonts w:ascii="Georgia" w:eastAsia="Times New Roman" w:hAnsi="Georgia"/>
          <w:b/>
          <w:sz w:val="24"/>
          <w:szCs w:val="24"/>
          <w:lang w:eastAsia="sk-SK"/>
        </w:rPr>
        <w:t xml:space="preserve"> kanvicu</w:t>
      </w:r>
      <w:r w:rsidR="00775C11">
        <w:rPr>
          <w:rFonts w:ascii="Georgia" w:eastAsia="Times New Roman" w:hAnsi="Georgia"/>
          <w:b/>
          <w:sz w:val="24"/>
          <w:szCs w:val="24"/>
          <w:lang w:eastAsia="sk-SK"/>
        </w:rPr>
        <w:t xml:space="preserve"> v hodnote 160</w:t>
      </w:r>
      <w:r w:rsidR="00C70E64">
        <w:rPr>
          <w:rFonts w:ascii="Georgia" w:eastAsia="Times New Roman" w:hAnsi="Georgia"/>
          <w:b/>
          <w:sz w:val="24"/>
          <w:szCs w:val="24"/>
          <w:lang w:eastAsia="sk-SK"/>
        </w:rPr>
        <w:t xml:space="preserve"> Eur</w:t>
      </w:r>
      <w:r w:rsidR="00775C11">
        <w:rPr>
          <w:rFonts w:ascii="Segoe UI Symbol" w:eastAsia="Times New Roman" w:hAnsi="Segoe UI Symbol" w:cs="Segoe UI Symbol"/>
          <w:sz w:val="24"/>
          <w:szCs w:val="24"/>
          <w:lang w:eastAsia="sk-SK"/>
        </w:rPr>
        <w:t xml:space="preserve"> </w:t>
      </w:r>
      <w:r w:rsidR="00FD61DA">
        <w:rPr>
          <w:rFonts w:ascii="Georgia" w:eastAsia="Times New Roman" w:hAnsi="Georgia"/>
          <w:b/>
          <w:sz w:val="24"/>
          <w:szCs w:val="24"/>
          <w:lang w:eastAsia="sk-SK"/>
        </w:rPr>
        <w:t>od spoločnosti Drezy do k</w:t>
      </w:r>
      <w:r w:rsidR="00775C11">
        <w:rPr>
          <w:rFonts w:ascii="Georgia" w:eastAsia="Times New Roman" w:hAnsi="Georgia"/>
          <w:b/>
          <w:sz w:val="24"/>
          <w:szCs w:val="24"/>
          <w:lang w:eastAsia="sk-SK"/>
        </w:rPr>
        <w:t>u</w:t>
      </w:r>
      <w:r w:rsidR="00FD61DA">
        <w:rPr>
          <w:rFonts w:ascii="Georgia" w:eastAsia="Times New Roman" w:hAnsi="Georgia"/>
          <w:b/>
          <w:sz w:val="24"/>
          <w:szCs w:val="24"/>
          <w:lang w:eastAsia="sk-SK"/>
        </w:rPr>
        <w:t>ch</w:t>
      </w:r>
      <w:r w:rsidR="00775C11">
        <w:rPr>
          <w:rFonts w:ascii="Georgia" w:eastAsia="Times New Roman" w:hAnsi="Georgia"/>
          <w:b/>
          <w:sz w:val="24"/>
          <w:szCs w:val="24"/>
          <w:lang w:eastAsia="sk-SK"/>
        </w:rPr>
        <w:t>y</w:t>
      </w:r>
      <w:r w:rsidR="00FD61DA">
        <w:rPr>
          <w:rFonts w:ascii="Georgia" w:eastAsia="Times New Roman" w:hAnsi="Georgia"/>
          <w:b/>
          <w:sz w:val="24"/>
          <w:szCs w:val="24"/>
          <w:lang w:eastAsia="sk-SK"/>
        </w:rPr>
        <w:t>ne</w:t>
      </w:r>
    </w:p>
    <w:p w14:paraId="3676AC1E" w14:textId="5910866D" w:rsidR="00E95715" w:rsidRDefault="00E95715" w:rsidP="00E95715">
      <w:pPr>
        <w:shd w:val="clear" w:color="auto" w:fill="FFFFFF"/>
        <w:spacing w:line="240" w:lineRule="auto"/>
        <w:jc w:val="center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Štatút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“</w:t>
      </w:r>
      <w:r w:rsid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alebo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Súťaž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“)</w:t>
      </w:r>
    </w:p>
    <w:p w14:paraId="01B5B965" w14:textId="77777777" w:rsidR="00E95715" w:rsidRPr="00E31B3A" w:rsidRDefault="00E95715" w:rsidP="00884E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sz w:val="24"/>
          <w:szCs w:val="24"/>
          <w:lang w:eastAsia="sk-SK"/>
        </w:rPr>
      </w:pPr>
    </w:p>
    <w:p w14:paraId="3395F789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I. </w:t>
      </w:r>
      <w:proofErr w:type="spellStart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Vyhlasovatel</w:t>
      </w:r>
      <w:proofErr w:type="spellEnd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̌ Súťaže</w:t>
      </w:r>
    </w:p>
    <w:p w14:paraId="1B46242E" w14:textId="5BFFB0BC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Obchodné meno: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Poštova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banka,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a.s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6CE6C848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Sídlo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: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Dvořákovo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nábrežie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4, 811 02 Bratislava </w:t>
      </w:r>
    </w:p>
    <w:p w14:paraId="6C9E6E9C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IČO: 31 340 890 </w:t>
      </w:r>
    </w:p>
    <w:p w14:paraId="15064BA3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zapísana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v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obchodnom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registri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Okresného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súdu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Bratislava I, oddiel Sa,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vložka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č. 501/B </w:t>
      </w:r>
    </w:p>
    <w:p w14:paraId="2D907486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Banka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 alebo „</w:t>
      </w:r>
      <w:proofErr w:type="spellStart"/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Vyhlasovatel</w:t>
      </w:r>
      <w:proofErr w:type="spellEnd"/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̌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“) </w:t>
      </w:r>
    </w:p>
    <w:p w14:paraId="19D2F706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4D5B5973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II.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konania Súťaže </w:t>
      </w:r>
    </w:p>
    <w:p w14:paraId="44837A6D" w14:textId="288F54F8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Od </w:t>
      </w:r>
      <w:r w:rsidR="004C078D">
        <w:rPr>
          <w:rFonts w:ascii="Georgia" w:eastAsia="Times New Roman" w:hAnsi="Georgia"/>
          <w:sz w:val="24"/>
          <w:szCs w:val="24"/>
          <w:lang w:eastAsia="sk-SK"/>
        </w:rPr>
        <w:t>19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.0</w:t>
      </w:r>
      <w:r w:rsidR="00E9067F">
        <w:rPr>
          <w:rFonts w:ascii="Georgia" w:eastAsia="Times New Roman" w:hAnsi="Georgia"/>
          <w:sz w:val="24"/>
          <w:szCs w:val="24"/>
          <w:lang w:eastAsia="sk-SK"/>
        </w:rPr>
        <w:t>5</w:t>
      </w:r>
      <w:r w:rsidR="004C6182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586A58" w:rsidRPr="00E31B3A">
        <w:rPr>
          <w:rFonts w:ascii="Georgia" w:eastAsia="Times New Roman" w:hAnsi="Georgia"/>
          <w:sz w:val="24"/>
          <w:szCs w:val="24"/>
          <w:lang w:eastAsia="sk-SK"/>
        </w:rPr>
        <w:t>202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1</w:t>
      </w:r>
      <w:r w:rsidR="002F0B1F" w:rsidRPr="00E31B3A">
        <w:rPr>
          <w:rFonts w:ascii="Georgia" w:eastAsia="Times New Roman" w:hAnsi="Georgia"/>
          <w:sz w:val="24"/>
          <w:szCs w:val="24"/>
          <w:lang w:eastAsia="sk-SK"/>
        </w:rPr>
        <w:t xml:space="preserve"> do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2</w:t>
      </w:r>
      <w:r w:rsidR="004C078D">
        <w:rPr>
          <w:rFonts w:ascii="Georgia" w:eastAsia="Times New Roman" w:hAnsi="Georgia"/>
          <w:sz w:val="24"/>
          <w:szCs w:val="24"/>
          <w:lang w:eastAsia="sk-SK"/>
        </w:rPr>
        <w:t>3</w:t>
      </w:r>
      <w:r w:rsidR="006C6AAB">
        <w:rPr>
          <w:rFonts w:ascii="Georgia" w:eastAsia="Times New Roman" w:hAnsi="Georgia"/>
          <w:sz w:val="24"/>
          <w:szCs w:val="24"/>
          <w:lang w:eastAsia="sk-SK"/>
        </w:rPr>
        <w:t>.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0</w:t>
      </w:r>
      <w:r w:rsidR="00E9067F">
        <w:rPr>
          <w:rFonts w:ascii="Georgia" w:eastAsia="Times New Roman" w:hAnsi="Georgia"/>
          <w:sz w:val="24"/>
          <w:szCs w:val="24"/>
          <w:lang w:eastAsia="sk-SK"/>
        </w:rPr>
        <w:t>5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20</w:t>
      </w:r>
      <w:r w:rsidR="00586A58" w:rsidRPr="00E31B3A">
        <w:rPr>
          <w:rFonts w:ascii="Georgia" w:eastAsia="Times New Roman" w:hAnsi="Georgia"/>
          <w:sz w:val="24"/>
          <w:szCs w:val="24"/>
          <w:lang w:eastAsia="sk-SK"/>
        </w:rPr>
        <w:t>2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1</w:t>
      </w:r>
      <w:r w:rsidRPr="00E31B3A">
        <w:rPr>
          <w:rFonts w:ascii="Georgia" w:eastAsia="Times New Roman" w:hAnsi="Georgia"/>
          <w:color w:val="FF0000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vrátane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(ďalej len „</w:t>
      </w:r>
      <w:proofErr w:type="spellStart"/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 xml:space="preserve"> konania Súťaže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“). </w:t>
      </w:r>
    </w:p>
    <w:p w14:paraId="02FC85C9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III</w:t>
      </w:r>
      <w:r w:rsidR="00186D22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506388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  P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odmienky </w:t>
      </w:r>
      <w:proofErr w:type="spellStart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účasti</w:t>
      </w:r>
      <w:proofErr w:type="spellEnd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v</w:t>
      </w:r>
      <w:r w:rsidR="00506388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 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Súťaži</w:t>
      </w:r>
      <w:r w:rsidR="00506388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</w:p>
    <w:p w14:paraId="2CA52FDC" w14:textId="73E985FF" w:rsidR="007157E4" w:rsidRPr="00E31B3A" w:rsidRDefault="00506388" w:rsidP="00396C03">
      <w:pPr>
        <w:pStyle w:val="Odsekzoznamu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284" w:hanging="284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̌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uskutočni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na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užívateľskom účte Banky na sociálnej sieti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Facebook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“)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,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(</w:t>
      </w:r>
      <w:hyperlink r:id="rId8" w:history="1">
        <w:r w:rsidR="003F7D21" w:rsidRPr="00E31B3A">
          <w:rPr>
            <w:rStyle w:val="Hypertextovprepojenie"/>
            <w:rFonts w:ascii="Georgia" w:eastAsia="Times New Roman" w:hAnsi="Georgia"/>
            <w:sz w:val="24"/>
            <w:szCs w:val="24"/>
            <w:lang w:eastAsia="sk-SK"/>
          </w:rPr>
          <w:t>www.facebook.com/postovabanka</w:t>
        </w:r>
      </w:hyperlink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)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5829DB79" w14:textId="08A64DAA" w:rsidR="003C6B4E" w:rsidRPr="00E31B3A" w:rsidRDefault="00E95715" w:rsidP="00396C03">
      <w:pPr>
        <w:pStyle w:val="Odsekzoznamu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môže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zúčastniť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každa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plnoleta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fyzicka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>́ osoba</w:t>
      </w:r>
      <w:r w:rsidR="00D70814" w:rsidRPr="00E31B3A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r w:rsidR="00FF6732" w:rsidRPr="00E31B3A">
        <w:rPr>
          <w:rFonts w:ascii="Georgia" w:eastAsia="Times New Roman" w:hAnsi="Georgia"/>
          <w:sz w:val="24"/>
          <w:szCs w:val="24"/>
          <w:lang w:eastAsia="sk-SK"/>
        </w:rPr>
        <w:t xml:space="preserve">aktívnym </w:t>
      </w:r>
      <w:proofErr w:type="spellStart"/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po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užívateľsk</w:t>
      </w:r>
      <w:r w:rsidR="00FF6732" w:rsidRPr="00E31B3A">
        <w:rPr>
          <w:rFonts w:ascii="Georgia" w:eastAsia="Times New Roman" w:hAnsi="Georgia"/>
          <w:sz w:val="24"/>
          <w:szCs w:val="24"/>
          <w:lang w:eastAsia="sk-SK"/>
        </w:rPr>
        <w:t>ým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 xml:space="preserve">účtom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na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Facebook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>u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súlade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506388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s </w:t>
      </w:r>
      <w:r w:rsidR="00817194" w:rsidRPr="00E31B3A">
        <w:rPr>
          <w:rFonts w:ascii="Georgia" w:eastAsia="Times New Roman" w:hAnsi="Georgia"/>
          <w:sz w:val="24"/>
          <w:szCs w:val="24"/>
          <w:lang w:eastAsia="sk-SK"/>
        </w:rPr>
        <w:t>p</w:t>
      </w:r>
      <w:r w:rsidR="00506388" w:rsidRPr="00E31B3A">
        <w:rPr>
          <w:rFonts w:ascii="Georgia" w:eastAsia="Times New Roman" w:hAnsi="Georgia"/>
          <w:sz w:val="24"/>
          <w:szCs w:val="24"/>
          <w:lang w:eastAsia="sk-SK"/>
        </w:rPr>
        <w:t xml:space="preserve">odmienkami používania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Facebooku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, ktorá  vloží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 k súťažnému 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príspevku uverej</w:t>
      </w:r>
      <w:r w:rsidR="003C6B4E" w:rsidRPr="00E31B3A">
        <w:rPr>
          <w:rFonts w:ascii="Georgia" w:eastAsia="Times New Roman" w:hAnsi="Georgia"/>
          <w:sz w:val="24"/>
          <w:szCs w:val="24"/>
          <w:lang w:eastAsia="sk-SK"/>
        </w:rPr>
        <w:t>nen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om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 na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po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užívateľskom účte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 v Termíne 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konania Súťaže</w:t>
      </w:r>
      <w:r w:rsidR="004F65B1" w:rsidRPr="00E31B3A">
        <w:rPr>
          <w:rFonts w:ascii="Georgia" w:eastAsia="Times New Roman" w:hAnsi="Georgia"/>
          <w:sz w:val="24"/>
          <w:szCs w:val="24"/>
          <w:lang w:eastAsia="sk-SK"/>
        </w:rPr>
        <w:t xml:space="preserve"> nižšie uvedený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komentár</w:t>
      </w:r>
      <w:r w:rsidR="00E65957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a zároveň do komentára priloží </w:t>
      </w:r>
      <w:proofErr w:type="spellStart"/>
      <w:r w:rsidR="00684BDF">
        <w:rPr>
          <w:rFonts w:ascii="Georgia" w:eastAsia="Times New Roman" w:hAnsi="Georgia"/>
          <w:sz w:val="24"/>
          <w:szCs w:val="24"/>
          <w:lang w:eastAsia="sk-SK"/>
        </w:rPr>
        <w:t>screenshot</w:t>
      </w:r>
      <w:proofErr w:type="spellEnd"/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 správnej odpovede z obrazovky</w:t>
      </w:r>
      <w:r w:rsidR="004F65B1" w:rsidRPr="001A0884">
        <w:rPr>
          <w:rFonts w:ascii="Georgia" w:eastAsia="Times New Roman" w:hAnsi="Georgia"/>
          <w:sz w:val="24"/>
          <w:szCs w:val="24"/>
          <w:lang w:eastAsia="sk-SK"/>
        </w:rPr>
        <w:t>(ďalej len „Účastník Súťaže“)</w:t>
      </w:r>
      <w:r w:rsidR="003C6B4E" w:rsidRPr="001A0884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E65957" w:rsidRPr="001A0884">
        <w:rPr>
          <w:rFonts w:ascii="Georgia" w:eastAsia="Times New Roman" w:hAnsi="Georgia"/>
          <w:sz w:val="24"/>
          <w:szCs w:val="24"/>
          <w:lang w:eastAsia="sk-SK"/>
        </w:rPr>
        <w:t>na základe splnenia zadania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: </w:t>
      </w:r>
    </w:p>
    <w:p w14:paraId="06DA9C6C" w14:textId="0A629355" w:rsidR="00775C11" w:rsidRPr="00775C11" w:rsidRDefault="00775C11" w:rsidP="00775C11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Georgia" w:eastAsia="Times New Roman" w:hAnsi="Georgia"/>
          <w:i/>
          <w:sz w:val="24"/>
          <w:szCs w:val="24"/>
          <w:lang w:eastAsia="sk-SK"/>
        </w:rPr>
      </w:pPr>
      <w:r w:rsidRPr="00775C11">
        <w:rPr>
          <w:rFonts w:ascii="Segoe UI Symbol" w:eastAsia="Times New Roman" w:hAnsi="Segoe UI Symbol" w:cs="Segoe UI Symbol"/>
          <w:i/>
          <w:sz w:val="24"/>
          <w:szCs w:val="24"/>
          <w:lang w:eastAsia="sk-SK"/>
        </w:rPr>
        <w:t>🎁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 Súťaž </w:t>
      </w:r>
      <w:r w:rsidRPr="00775C11">
        <w:rPr>
          <w:rFonts w:ascii="Segoe UI Symbol" w:eastAsia="Times New Roman" w:hAnsi="Segoe UI Symbol" w:cs="Segoe UI Symbol"/>
          <w:i/>
          <w:sz w:val="24"/>
          <w:szCs w:val="24"/>
          <w:lang w:eastAsia="sk-SK"/>
        </w:rPr>
        <w:t>🎁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 o </w:t>
      </w:r>
      <w:proofErr w:type="spellStart"/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>rýchlovarnú</w:t>
      </w:r>
      <w:proofErr w:type="spellEnd"/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 kanvicu v hodnote 160 €</w:t>
      </w:r>
      <w:r w:rsidR="00C70E64">
        <w:rPr>
          <w:rFonts w:ascii="Georgia" w:eastAsia="Times New Roman" w:hAnsi="Georgia"/>
          <w:i/>
          <w:sz w:val="24"/>
          <w:szCs w:val="24"/>
          <w:lang w:eastAsia="sk-SK"/>
        </w:rPr>
        <w:t xml:space="preserve"> 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od nášho partnera Drezydokuchyne.sk. </w:t>
      </w:r>
    </w:p>
    <w:p w14:paraId="0BAF8832" w14:textId="3CDC5EB2" w:rsidR="00775C11" w:rsidRPr="00775C11" w:rsidRDefault="00775C11" w:rsidP="00775C11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Georgia" w:eastAsia="Times New Roman" w:hAnsi="Georgia"/>
          <w:i/>
          <w:sz w:val="24"/>
          <w:szCs w:val="24"/>
          <w:lang w:eastAsia="sk-SK"/>
        </w:rPr>
      </w:pP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Máte pozorné oko? </w:t>
      </w:r>
      <w:r w:rsidRPr="00775C11">
        <w:rPr>
          <w:rFonts w:ascii="Segoe UI Symbol" w:eastAsia="Times New Roman" w:hAnsi="Segoe UI Symbol" w:cs="Segoe UI Symbol"/>
          <w:i/>
          <w:sz w:val="24"/>
          <w:szCs w:val="24"/>
          <w:lang w:eastAsia="sk-SK"/>
        </w:rPr>
        <w:t>👁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 Zistite, najviac koľko vody sa nám podarilo naliať do kanvice a napíšte nám do komentára správnu odpoveď </w:t>
      </w:r>
      <w:r w:rsidRPr="00775C11">
        <w:rPr>
          <w:rFonts w:ascii="Segoe UI Symbol" w:eastAsia="Times New Roman" w:hAnsi="Segoe UI Symbol" w:cs="Segoe UI Symbol"/>
          <w:i/>
          <w:sz w:val="24"/>
          <w:szCs w:val="24"/>
          <w:lang w:eastAsia="sk-SK"/>
        </w:rPr>
        <w:t>👇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. V </w:t>
      </w:r>
      <w:r w:rsidR="004C078D">
        <w:rPr>
          <w:rFonts w:ascii="Georgia" w:eastAsia="Times New Roman" w:hAnsi="Georgia"/>
          <w:i/>
          <w:sz w:val="24"/>
          <w:szCs w:val="24"/>
          <w:lang w:eastAsia="sk-SK"/>
        </w:rPr>
        <w:t>nedeľu</w:t>
      </w:r>
      <w:r w:rsidR="004C078D"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 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>2</w:t>
      </w:r>
      <w:r w:rsidR="004C078D">
        <w:rPr>
          <w:rFonts w:ascii="Georgia" w:eastAsia="Times New Roman" w:hAnsi="Georgia"/>
          <w:i/>
          <w:sz w:val="24"/>
          <w:szCs w:val="24"/>
          <w:lang w:eastAsia="sk-SK"/>
        </w:rPr>
        <w:t>3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>.5.</w:t>
      </w:r>
      <w:r w:rsidR="00C70E64">
        <w:rPr>
          <w:rFonts w:ascii="Georgia" w:eastAsia="Times New Roman" w:hAnsi="Georgia"/>
          <w:i/>
          <w:sz w:val="24"/>
          <w:szCs w:val="24"/>
          <w:lang w:eastAsia="sk-SK"/>
        </w:rPr>
        <w:t>2021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 vyžrebujeme jedného z vás, ktor</w:t>
      </w:r>
      <w:r w:rsidR="00C70E64">
        <w:rPr>
          <w:rFonts w:ascii="Georgia" w:eastAsia="Times New Roman" w:hAnsi="Georgia"/>
          <w:i/>
          <w:sz w:val="24"/>
          <w:szCs w:val="24"/>
          <w:lang w:eastAsia="sk-SK"/>
        </w:rPr>
        <w:t>ý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 si svoju domácnosť skrášli týmto dizajnovým </w:t>
      </w:r>
      <w:proofErr w:type="spellStart"/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>retro</w:t>
      </w:r>
      <w:proofErr w:type="spellEnd"/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 spotrebičom </w:t>
      </w:r>
      <w:r w:rsidRPr="00775C11">
        <w:rPr>
          <w:rFonts w:ascii="Segoe UI Symbol" w:eastAsia="Times New Roman" w:hAnsi="Segoe UI Symbol" w:cs="Segoe UI Symbol"/>
          <w:i/>
          <w:sz w:val="24"/>
          <w:szCs w:val="24"/>
          <w:lang w:eastAsia="sk-SK"/>
        </w:rPr>
        <w:t>😍</w:t>
      </w: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>.</w:t>
      </w:r>
    </w:p>
    <w:p w14:paraId="6808990A" w14:textId="77777777" w:rsidR="00775C11" w:rsidRPr="00775C11" w:rsidRDefault="00775C11" w:rsidP="00775C11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Georgia" w:eastAsia="Times New Roman" w:hAnsi="Georgia"/>
          <w:i/>
          <w:sz w:val="24"/>
          <w:szCs w:val="24"/>
          <w:lang w:eastAsia="sk-SK"/>
        </w:rPr>
      </w:pP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>Nezabudnite, že s programom Peniaze s5 môžete nakupovať v Drezydokuchyne.sk ešte stále so zľavou 5 %.</w:t>
      </w:r>
    </w:p>
    <w:p w14:paraId="2CE3FB49" w14:textId="77777777" w:rsidR="00775C11" w:rsidRPr="00775C11" w:rsidRDefault="00775C11" w:rsidP="00775C11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Georgia" w:eastAsia="Times New Roman" w:hAnsi="Georgia"/>
          <w:i/>
          <w:sz w:val="24"/>
          <w:szCs w:val="24"/>
          <w:lang w:eastAsia="sk-SK"/>
        </w:rPr>
      </w:pP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Štatút k súťaži nájdete: </w:t>
      </w:r>
    </w:p>
    <w:p w14:paraId="12A08204" w14:textId="77777777" w:rsidR="00775C11" w:rsidRPr="00775C11" w:rsidRDefault="00775C11" w:rsidP="00AA31D0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Segoe UI Symbol" w:eastAsia="Times New Roman" w:hAnsi="Segoe UI Symbol" w:cs="Segoe UI Symbol"/>
          <w:i/>
          <w:sz w:val="24"/>
          <w:szCs w:val="24"/>
          <w:lang w:eastAsia="sk-SK"/>
        </w:rPr>
      </w:pPr>
      <w:r w:rsidRPr="00775C11">
        <w:rPr>
          <w:rFonts w:ascii="Georgia" w:eastAsia="Times New Roman" w:hAnsi="Georgia"/>
          <w:i/>
          <w:sz w:val="24"/>
          <w:szCs w:val="24"/>
          <w:lang w:eastAsia="sk-SK"/>
        </w:rPr>
        <w:t xml:space="preserve">Držíme palce </w:t>
      </w:r>
      <w:r w:rsidRPr="00775C11">
        <w:rPr>
          <w:rFonts w:ascii="Segoe UI Symbol" w:eastAsia="Times New Roman" w:hAnsi="Segoe UI Symbol" w:cs="Segoe UI Symbol"/>
          <w:i/>
          <w:sz w:val="24"/>
          <w:szCs w:val="24"/>
          <w:lang w:eastAsia="sk-SK"/>
        </w:rPr>
        <w:t>💪</w:t>
      </w:r>
    </w:p>
    <w:p w14:paraId="3470B10B" w14:textId="33064562" w:rsidR="00AA31D0" w:rsidRDefault="00AA31D0" w:rsidP="00AA31D0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>
        <w:rPr>
          <w:rFonts w:ascii="Georgia" w:eastAsia="Times New Roman" w:hAnsi="Georgia"/>
          <w:sz w:val="24"/>
          <w:szCs w:val="24"/>
          <w:lang w:eastAsia="sk-SK"/>
        </w:rPr>
        <w:t>Za komentár, ktorým sa Účastník Súťaže zapojil do súťaže sa považuje len komentár priamo pod súťažným príspevkom, ak Banka nerozhodne inak.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B23922">
        <w:rPr>
          <w:rFonts w:ascii="Georgia" w:eastAsia="Times New Roman" w:hAnsi="Georgia"/>
          <w:sz w:val="24"/>
          <w:szCs w:val="24"/>
          <w:lang w:eastAsia="sk-SK"/>
        </w:rPr>
        <w:t>V prípade, že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 Účastník </w:t>
      </w:r>
      <w:r w:rsidR="00B23922">
        <w:rPr>
          <w:rFonts w:ascii="Georgia" w:eastAsia="Times New Roman" w:hAnsi="Georgia"/>
          <w:sz w:val="24"/>
          <w:szCs w:val="24"/>
          <w:lang w:eastAsia="sk-SK"/>
        </w:rPr>
        <w:t xml:space="preserve">Súťaže 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pridá komentár, autor/iná osoba bude naň reagovať a Účastník na </w:t>
      </w:r>
      <w:r w:rsidR="00F30970">
        <w:rPr>
          <w:rFonts w:ascii="Georgia" w:eastAsia="Times New Roman" w:hAnsi="Georgia"/>
          <w:sz w:val="24"/>
          <w:szCs w:val="24"/>
          <w:lang w:eastAsia="sk-SK"/>
        </w:rPr>
        <w:t xml:space="preserve">túto 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>reakciu odpovie</w:t>
      </w:r>
      <w:r w:rsidR="002A250F">
        <w:rPr>
          <w:rFonts w:ascii="Georgia" w:eastAsia="Times New Roman" w:hAnsi="Georgia"/>
          <w:sz w:val="24"/>
          <w:szCs w:val="24"/>
          <w:lang w:eastAsia="sk-SK"/>
        </w:rPr>
        <w:t>,</w:t>
      </w:r>
      <w:r w:rsidR="00B23922">
        <w:rPr>
          <w:rFonts w:ascii="Georgia" w:eastAsia="Times New Roman" w:hAnsi="Georgia"/>
          <w:sz w:val="24"/>
          <w:szCs w:val="24"/>
          <w:lang w:eastAsia="sk-SK"/>
        </w:rPr>
        <w:t xml:space="preserve"> tak táto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 odpoveď sa 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>nepovažuje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 za nový komentár.</w:t>
      </w:r>
    </w:p>
    <w:p w14:paraId="68F90639" w14:textId="77777777" w:rsidR="00AA31D0" w:rsidRPr="00E31B3A" w:rsidRDefault="00AA31D0" w:rsidP="004F65B1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3C97CC77" w14:textId="2C2043BE" w:rsidR="004F65B1" w:rsidRPr="00AA31D0" w:rsidRDefault="004F65B1" w:rsidP="004F65B1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lastRenderedPageBreak/>
        <w:t>IV.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Výhra v Súťaži </w:t>
      </w:r>
    </w:p>
    <w:p w14:paraId="268BC59A" w14:textId="63E1481B" w:rsidR="004F65B1" w:rsidRPr="00AA31D0" w:rsidRDefault="004F65B1" w:rsidP="004F65B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Výhrou v Súťaži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je </w:t>
      </w:r>
      <w:proofErr w:type="spellStart"/>
      <w:r w:rsidR="00775C11">
        <w:rPr>
          <w:rFonts w:ascii="Georgia" w:eastAsia="Times New Roman" w:hAnsi="Georgia"/>
          <w:sz w:val="24"/>
          <w:szCs w:val="24"/>
          <w:lang w:eastAsia="sk-SK"/>
        </w:rPr>
        <w:t>rýchlovarná</w:t>
      </w:r>
      <w:proofErr w:type="spellEnd"/>
      <w:r w:rsidR="00775C11">
        <w:rPr>
          <w:rFonts w:ascii="Georgia" w:eastAsia="Times New Roman" w:hAnsi="Georgia"/>
          <w:sz w:val="24"/>
          <w:szCs w:val="24"/>
          <w:lang w:eastAsia="sk-SK"/>
        </w:rPr>
        <w:t xml:space="preserve"> kanvica v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 hodnote 1</w:t>
      </w:r>
      <w:r w:rsidR="00775C11">
        <w:rPr>
          <w:rFonts w:ascii="Georgia" w:eastAsia="Times New Roman" w:hAnsi="Georgia"/>
          <w:sz w:val="24"/>
          <w:szCs w:val="24"/>
          <w:lang w:eastAsia="sk-SK"/>
        </w:rPr>
        <w:t>6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0 </w:t>
      </w:r>
      <w:r w:rsidR="00C70E64">
        <w:rPr>
          <w:rFonts w:ascii="Georgia" w:eastAsia="Times New Roman" w:hAnsi="Georgia"/>
          <w:sz w:val="24"/>
          <w:szCs w:val="24"/>
          <w:lang w:eastAsia="sk-SK"/>
        </w:rPr>
        <w:t>E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ur od spoločnosti </w:t>
      </w:r>
      <w:r w:rsidR="00775C11">
        <w:rPr>
          <w:rFonts w:ascii="Georgia" w:eastAsia="Times New Roman" w:hAnsi="Georgia"/>
          <w:sz w:val="24"/>
          <w:szCs w:val="24"/>
          <w:lang w:eastAsia="sk-SK"/>
        </w:rPr>
        <w:t>Drezy do kuchyne.</w:t>
      </w:r>
    </w:p>
    <w:p w14:paraId="1DF434BC" w14:textId="77777777" w:rsidR="004F65B1" w:rsidRPr="00E31B3A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12714ED6" w14:textId="31824887" w:rsidR="00E95715" w:rsidRPr="00E31B3A" w:rsidRDefault="00186D22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bCs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V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EA157F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Výherca</w:t>
      </w:r>
      <w:r w:rsidR="002322D4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Súťaže</w:t>
      </w:r>
      <w:r w:rsidR="003C6B4E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a  </w:t>
      </w:r>
      <w:r w:rsidR="007B1417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P</w:t>
      </w:r>
      <w:r w:rsidR="00017DE6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odmienky 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odo</w:t>
      </w:r>
      <w:r w:rsidR="00017DE6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slania Výhry</w:t>
      </w:r>
    </w:p>
    <w:p w14:paraId="1FEA2EB4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760E6363" w14:textId="6D29B711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1.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Výhercom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bude ten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Účastník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>, ktorého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 príspevok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Banka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vy</w:t>
      </w:r>
      <w:r w:rsidR="004C6182" w:rsidRPr="00E31B3A">
        <w:rPr>
          <w:rFonts w:ascii="Georgia" w:eastAsia="Times New Roman" w:hAnsi="Georgia"/>
          <w:sz w:val="24"/>
          <w:szCs w:val="24"/>
          <w:lang w:eastAsia="sk-SK"/>
        </w:rPr>
        <w:t>žrebuje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spomedzi všetkých komentárov</w:t>
      </w:r>
      <w:r w:rsidR="004C6182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Výherca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“)</w:t>
      </w:r>
      <w:r w:rsidR="00A5289B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Výhercom sa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môže stať jeden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Účastní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k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Súťaže.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AA31D0">
        <w:rPr>
          <w:rFonts w:ascii="Georgia" w:eastAsia="Times New Roman" w:hAnsi="Georgia"/>
          <w:sz w:val="24"/>
          <w:szCs w:val="24"/>
          <w:lang w:eastAsia="sk-SK"/>
        </w:rPr>
        <w:t xml:space="preserve">Žrebovanie prebehne dňa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2</w:t>
      </w:r>
      <w:r w:rsidR="004C078D">
        <w:rPr>
          <w:rFonts w:ascii="Georgia" w:eastAsia="Times New Roman" w:hAnsi="Georgia"/>
          <w:sz w:val="24"/>
          <w:szCs w:val="24"/>
          <w:lang w:eastAsia="sk-SK"/>
        </w:rPr>
        <w:t>3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.</w:t>
      </w:r>
      <w:r w:rsidR="00775C11">
        <w:rPr>
          <w:rFonts w:ascii="Georgia" w:eastAsia="Times New Roman" w:hAnsi="Georgia"/>
          <w:sz w:val="24"/>
          <w:szCs w:val="24"/>
          <w:lang w:eastAsia="sk-SK"/>
        </w:rPr>
        <w:t>5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.2021</w:t>
      </w:r>
    </w:p>
    <w:p w14:paraId="2107CF6B" w14:textId="654CFB18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2. Účastník Súťaže, ktorý sa do Súťaže zapojil viac ako jedným komentárom, bude z</w:t>
      </w:r>
      <w:r w:rsidR="002322D4" w:rsidRPr="00AA31D0">
        <w:rPr>
          <w:rFonts w:ascii="Georgia" w:eastAsia="Times New Roman" w:hAnsi="Georgia"/>
          <w:sz w:val="24"/>
          <w:szCs w:val="24"/>
          <w:lang w:eastAsia="sk-SK"/>
        </w:rPr>
        <w:t>  výberu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vylúčený. </w:t>
      </w:r>
    </w:p>
    <w:p w14:paraId="5DC5AB3A" w14:textId="08DA6398" w:rsidR="002A69C1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3. </w:t>
      </w:r>
      <w:proofErr w:type="spellStart"/>
      <w:r w:rsidR="004D36C7" w:rsidRPr="00AA31D0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="004D36C7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802A60" w:rsidRPr="00AA31D0">
        <w:rPr>
          <w:rFonts w:ascii="Georgia" w:eastAsia="Times New Roman" w:hAnsi="Georgia"/>
          <w:sz w:val="24"/>
          <w:szCs w:val="24"/>
          <w:lang w:eastAsia="sk-SK"/>
        </w:rPr>
        <w:t>bude</w:t>
      </w:r>
      <w:r w:rsidR="00802A60" w:rsidRPr="00A36CE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36CE1">
        <w:rPr>
          <w:rFonts w:ascii="Georgia" w:eastAsia="Times New Roman" w:hAnsi="Georgia"/>
          <w:sz w:val="24"/>
          <w:szCs w:val="24"/>
          <w:lang w:eastAsia="sk-SK"/>
        </w:rPr>
        <w:t xml:space="preserve">Bankou o </w:t>
      </w:r>
      <w:proofErr w:type="spellStart"/>
      <w:r w:rsidR="002322D4" w:rsidRPr="00A36CE1">
        <w:rPr>
          <w:rFonts w:ascii="Georgia" w:eastAsia="Times New Roman" w:hAnsi="Georgia"/>
          <w:sz w:val="24"/>
          <w:szCs w:val="24"/>
          <w:lang w:eastAsia="sk-SK"/>
        </w:rPr>
        <w:t>V</w:t>
      </w:r>
      <w:r w:rsidRPr="00A36CE1">
        <w:rPr>
          <w:rFonts w:ascii="Georgia" w:eastAsia="Times New Roman" w:hAnsi="Georgia"/>
          <w:sz w:val="24"/>
          <w:szCs w:val="24"/>
          <w:lang w:eastAsia="sk-SK"/>
        </w:rPr>
        <w:t>ýhre</w:t>
      </w:r>
      <w:proofErr w:type="spellEnd"/>
      <w:r w:rsidRPr="00A36CE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802A60" w:rsidRPr="00721716">
        <w:rPr>
          <w:rFonts w:ascii="Georgia" w:eastAsia="Times New Roman" w:hAnsi="Georgia"/>
          <w:sz w:val="24"/>
          <w:szCs w:val="24"/>
          <w:lang w:eastAsia="sk-SK"/>
        </w:rPr>
        <w:t xml:space="preserve">informovaný </w:t>
      </w:r>
      <w:r w:rsidRPr="00721716">
        <w:rPr>
          <w:rFonts w:ascii="Georgia" w:eastAsia="Times New Roman" w:hAnsi="Georgia"/>
          <w:sz w:val="24"/>
          <w:szCs w:val="24"/>
          <w:lang w:eastAsia="sk-SK"/>
        </w:rPr>
        <w:t xml:space="preserve">v lehote do </w:t>
      </w:r>
      <w:r w:rsidR="00504AF6" w:rsidRPr="00721716">
        <w:rPr>
          <w:rFonts w:ascii="Georgia" w:eastAsia="Times New Roman" w:hAnsi="Georgia"/>
          <w:sz w:val="24"/>
          <w:szCs w:val="24"/>
          <w:lang w:eastAsia="sk-SK"/>
        </w:rPr>
        <w:t>1</w:t>
      </w:r>
      <w:r w:rsidRPr="00E268B7">
        <w:rPr>
          <w:rFonts w:ascii="Georgia" w:eastAsia="Times New Roman" w:hAnsi="Georgia"/>
          <w:sz w:val="24"/>
          <w:szCs w:val="24"/>
          <w:lang w:eastAsia="sk-SK"/>
        </w:rPr>
        <w:t xml:space="preserve"> pracovn</w:t>
      </w:r>
      <w:r w:rsidR="00504AF6" w:rsidRPr="00E268B7">
        <w:rPr>
          <w:rFonts w:ascii="Georgia" w:eastAsia="Times New Roman" w:hAnsi="Georgia"/>
          <w:sz w:val="24"/>
          <w:szCs w:val="24"/>
          <w:lang w:eastAsia="sk-SK"/>
        </w:rPr>
        <w:t>ého dňa</w:t>
      </w:r>
      <w:r w:rsidRPr="00E268B7">
        <w:rPr>
          <w:rFonts w:ascii="Georgia" w:eastAsia="Times New Roman" w:hAnsi="Georgia"/>
          <w:sz w:val="24"/>
          <w:szCs w:val="24"/>
          <w:lang w:eastAsia="sk-SK"/>
        </w:rPr>
        <w:t xml:space="preserve"> odo dňa jeho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výberu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802A60" w:rsidRPr="00E31B3A">
        <w:rPr>
          <w:rFonts w:ascii="Georgia" w:eastAsia="Times New Roman" w:hAnsi="Georgia"/>
          <w:sz w:val="24"/>
          <w:szCs w:val="24"/>
          <w:lang w:eastAsia="sk-SK"/>
        </w:rPr>
        <w:t xml:space="preserve">a 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zaslaním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správy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z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> 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užívateľského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účtu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 na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po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užívateľsk</w:t>
      </w:r>
      <w:r w:rsidR="005C3C3E" w:rsidRPr="00E31B3A">
        <w:rPr>
          <w:rFonts w:ascii="Georgia" w:eastAsia="Times New Roman" w:hAnsi="Georgia"/>
          <w:sz w:val="24"/>
          <w:szCs w:val="24"/>
          <w:lang w:eastAsia="sk-SK"/>
        </w:rPr>
        <w:t>ý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 účet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proofErr w:type="spellStart"/>
      <w:r w:rsidR="00802A60" w:rsidRPr="00E31B3A">
        <w:rPr>
          <w:rFonts w:ascii="Georgia" w:eastAsia="Times New Roman" w:hAnsi="Georgia"/>
          <w:sz w:val="24"/>
          <w:szCs w:val="24"/>
          <w:lang w:eastAsia="sk-SK"/>
        </w:rPr>
        <w:t>Výhercu</w:t>
      </w:r>
      <w:proofErr w:type="spellEnd"/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Správa Banky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“),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prostredníctvom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ktorého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zapojil do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Správou Banky bude V</w:t>
      </w:r>
      <w:r w:rsidR="00571448" w:rsidRPr="00E31B3A">
        <w:rPr>
          <w:rFonts w:ascii="Georgia" w:eastAsia="Times New Roman" w:hAnsi="Georgia"/>
          <w:sz w:val="24"/>
          <w:szCs w:val="24"/>
          <w:lang w:eastAsia="sk-SK"/>
        </w:rPr>
        <w:t>ýherca požiadaný o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> 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poskytnutie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 xml:space="preserve"> mena a priezviska, </w:t>
      </w:r>
      <w:r w:rsidR="00571448" w:rsidRPr="00E31B3A">
        <w:rPr>
          <w:rFonts w:ascii="Georgia" w:eastAsia="Times New Roman" w:hAnsi="Georgia"/>
          <w:sz w:val="24"/>
          <w:szCs w:val="24"/>
          <w:lang w:eastAsia="sk-SK"/>
        </w:rPr>
        <w:t xml:space="preserve"> adresy</w:t>
      </w:r>
      <w:r w:rsidR="00502F93" w:rsidRPr="00E31B3A">
        <w:rPr>
          <w:rFonts w:ascii="Georgia" w:eastAsia="Times New Roman" w:hAnsi="Georgia"/>
          <w:sz w:val="24"/>
          <w:szCs w:val="24"/>
          <w:lang w:eastAsia="sk-SK"/>
        </w:rPr>
        <w:t xml:space="preserve"> trvalého pobytu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alebo korešpondenčnej adresy</w:t>
      </w:r>
      <w:r w:rsidR="0000194E" w:rsidRPr="00E31B3A">
        <w:rPr>
          <w:rFonts w:ascii="Georgia" w:eastAsia="Times New Roman" w:hAnsi="Georgia"/>
          <w:sz w:val="24"/>
          <w:szCs w:val="24"/>
          <w:lang w:eastAsia="sk-SK"/>
        </w:rPr>
        <w:t xml:space="preserve"> a telefónne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ho</w:t>
      </w:r>
      <w:r w:rsidR="0000194E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čísla</w:t>
      </w:r>
      <w:r w:rsidR="003328A5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00194E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14C78" w:rsidRPr="001A0884">
        <w:rPr>
          <w:rFonts w:ascii="Georgia" w:eastAsia="Times New Roman" w:hAnsi="Georgia"/>
          <w:sz w:val="24"/>
          <w:szCs w:val="24"/>
          <w:lang w:eastAsia="sk-SK"/>
        </w:rPr>
        <w:t xml:space="preserve">Výhra bude Výhercovi Súťaže doručená kuriérskou spoločnosťou, resp. Slovenskou poštou. </w:t>
      </w:r>
      <w:r w:rsidR="00650414" w:rsidRPr="00E31B3A">
        <w:rPr>
          <w:rFonts w:ascii="Georgia" w:eastAsia="Times New Roman" w:hAnsi="Georgia"/>
          <w:sz w:val="24"/>
          <w:szCs w:val="24"/>
          <w:lang w:eastAsia="sk-SK"/>
        </w:rPr>
        <w:t xml:space="preserve">Náklady spojené s doručením Výhry znáša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spoločnosť </w:t>
      </w:r>
      <w:proofErr w:type="spellStart"/>
      <w:r w:rsidR="00684BDF">
        <w:rPr>
          <w:rFonts w:ascii="Georgia" w:eastAsia="Times New Roman" w:hAnsi="Georgia"/>
          <w:sz w:val="24"/>
          <w:szCs w:val="24"/>
          <w:lang w:eastAsia="sk-SK"/>
        </w:rPr>
        <w:t>Scanquilt</w:t>
      </w:r>
      <w:proofErr w:type="spellEnd"/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 SK</w:t>
      </w:r>
      <w:r w:rsidR="00650414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314C78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14C78" w:rsidRPr="008B43D3">
        <w:rPr>
          <w:rFonts w:ascii="Georgia" w:eastAsia="Times New Roman" w:hAnsi="Georgia"/>
          <w:sz w:val="24"/>
          <w:szCs w:val="24"/>
          <w:lang w:eastAsia="sk-SK"/>
        </w:rPr>
        <w:t>Kuriérska spoločnosť je oprávnená od Výhercu Výhry na mieste prevzatia Výhry požadovať zástupcom Vyhlasovateľa</w:t>
      </w:r>
      <w:r w:rsidR="00314C78" w:rsidRPr="008B43D3" w:rsidDel="00693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14C78" w:rsidRPr="008B43D3">
        <w:rPr>
          <w:rFonts w:ascii="Georgia" w:eastAsia="Times New Roman" w:hAnsi="Georgia"/>
          <w:sz w:val="24"/>
          <w:szCs w:val="24"/>
          <w:lang w:eastAsia="sk-SK"/>
        </w:rPr>
        <w:t>preverenie poskytnutých osobných údajov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 xml:space="preserve"> v rozsahu meno a priezvisko</w:t>
      </w:r>
      <w:r w:rsidR="00314C78" w:rsidRPr="008B43D3">
        <w:rPr>
          <w:rFonts w:ascii="Georgia" w:eastAsia="Times New Roman" w:hAnsi="Georgia"/>
          <w:sz w:val="24"/>
          <w:szCs w:val="24"/>
          <w:lang w:eastAsia="sk-SK"/>
        </w:rPr>
        <w:t xml:space="preserve"> na účel odovzdania Výhry.</w:t>
      </w:r>
      <w:r w:rsidR="00314C78" w:rsidRPr="001D58A8">
        <w:rPr>
          <w:rFonts w:ascii="Century Gothic" w:hAnsi="Century Gothic"/>
        </w:rPr>
        <w:t xml:space="preserve"> </w:t>
      </w:r>
    </w:p>
    <w:p w14:paraId="0346A56B" w14:textId="2E4874E3" w:rsidR="00AD188D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4. Pokiaľ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neodpovie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prostredníctvom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 xml:space="preserve">svojho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Banke na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Správu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802A60"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do 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>24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hodín odo dňa jej zaslania, bude na miesto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spomedzi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Účastníkov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ktori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splnili podmienky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8C0E89" w:rsidRPr="00E31B3A">
        <w:rPr>
          <w:rFonts w:ascii="Georgia" w:eastAsia="Times New Roman" w:hAnsi="Georgia"/>
          <w:sz w:val="24"/>
          <w:szCs w:val="24"/>
          <w:lang w:eastAsia="sk-SK"/>
        </w:rPr>
        <w:t xml:space="preserve">vybraný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ďalší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Účastník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ktorý sa tým stane Výhercom. </w:t>
      </w:r>
    </w:p>
    <w:p w14:paraId="3665ABC2" w14:textId="1D8E0DF3" w:rsidR="005600B0" w:rsidRPr="00AA31D0" w:rsidRDefault="00E95715" w:rsidP="005600B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5.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Vyhlásenie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výsledkov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uvedením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</w:t>
      </w:r>
      <w:r w:rsidR="00D36FE4" w:rsidRPr="00E31B3A">
        <w:rPr>
          <w:rFonts w:ascii="Georgia" w:eastAsia="Times New Roman" w:hAnsi="Georgia"/>
          <w:sz w:val="24"/>
          <w:szCs w:val="24"/>
          <w:lang w:eastAsia="sk-SK"/>
        </w:rPr>
        <w:t>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uverejní Vyhlasovateľ na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Banky, a to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do 3 pracovných dní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po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ukončeni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Termínu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konania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>Výherca Súťaže bude zverejnený vo formáte: meno, priezvisko.</w:t>
      </w:r>
    </w:p>
    <w:p w14:paraId="757B14FA" w14:textId="77777777" w:rsidR="005600B0" w:rsidRPr="00AA31D0" w:rsidRDefault="005600B0" w:rsidP="005600B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</w:p>
    <w:p w14:paraId="0DE0C36B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>VI.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>Vylúčenie</w:t>
      </w:r>
      <w:proofErr w:type="spellEnd"/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zo Súťaže </w:t>
      </w:r>
    </w:p>
    <w:p w14:paraId="02B59872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1. Zo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vylúčene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osoby v pracovnom pomere alebo v pomere obdobnom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pracovnému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pomeru s Bankou alebo s niektorou zo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spoločnosti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patriacich do skupiny Banky.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Spoločnosti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patriace do skupiny Banky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uvedené na </w:t>
      </w:r>
      <w:r w:rsidR="00932D3C" w:rsidRPr="00AA31D0">
        <w:rPr>
          <w:rFonts w:ascii="Georgia" w:eastAsia="Times New Roman" w:hAnsi="Georgia"/>
          <w:sz w:val="24"/>
          <w:szCs w:val="24"/>
          <w:lang w:eastAsia="sk-SK"/>
        </w:rPr>
        <w:t xml:space="preserve">internetovej </w:t>
      </w:r>
      <w:proofErr w:type="spellStart"/>
      <w:r w:rsidRPr="00A36CE1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Pr="00A36CE1">
        <w:rPr>
          <w:rFonts w:ascii="Georgia" w:eastAsia="Times New Roman" w:hAnsi="Georgia"/>
          <w:sz w:val="24"/>
          <w:szCs w:val="24"/>
          <w:lang w:eastAsia="sk-SK"/>
        </w:rPr>
        <w:t xml:space="preserve"> Banky </w:t>
      </w:r>
      <w:hyperlink r:id="rId9" w:tgtFrame="_blank" w:history="1">
        <w:r w:rsidRPr="00E31B3A">
          <w:rPr>
            <w:rFonts w:ascii="Georgia" w:eastAsia="Times New Roman" w:hAnsi="Georgia"/>
            <w:sz w:val="24"/>
            <w:szCs w:val="24"/>
            <w:lang w:eastAsia="sk-SK"/>
          </w:rPr>
          <w:t>www.postovabanka.sk</w:t>
        </w:r>
      </w:hyperlink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Internetová stránka Banky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“).</w:t>
      </w:r>
    </w:p>
    <w:p w14:paraId="0BA60637" w14:textId="0B827608" w:rsidR="00E95715" w:rsidRPr="0025076F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2. Ak sa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preukáže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je osobou podľa </w:t>
      </w:r>
      <w:r w:rsidR="002F1051" w:rsidRPr="00AA31D0">
        <w:rPr>
          <w:rFonts w:ascii="Georgia" w:eastAsia="Times New Roman" w:hAnsi="Georgia"/>
          <w:sz w:val="24"/>
          <w:szCs w:val="24"/>
          <w:lang w:eastAsia="sk-SK"/>
        </w:rPr>
        <w:t>1. bodu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tohto </w:t>
      </w:r>
      <w:proofErr w:type="spellStart"/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>článku</w:t>
      </w:r>
      <w:proofErr w:type="spellEnd"/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alebo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porušil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podmienky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>Facebooku</w:t>
      </w:r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, napr.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neoprávneným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zásahom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do mechanizmu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a/alebo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kona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́ v rozpore s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dobrými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mravmi a/alebo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platnými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právnymi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predpismi,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Výhra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sa tejto osobe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neodovzda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́ a za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Výhercu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na jej miesto bude vylosovaný iný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Účastník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7B491351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3. Vyhlasovateľ si vyhradzuje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nezaradiť do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prípadne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vylúčiť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zo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osoby,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ktore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nespĺňaju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všetky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predpoklady a/alebo podmienky uvedené v tomto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Štatúte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. Na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Účastníkov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ktori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nespĺňaju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predpoklady a podmienky na zaradenie do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, sa neprihliada. </w:t>
      </w:r>
    </w:p>
    <w:p w14:paraId="3D77091F" w14:textId="38DD15FD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bCs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lastRenderedPageBreak/>
        <w:t xml:space="preserve">VII. Zdanenie výhier </w:t>
      </w:r>
    </w:p>
    <w:p w14:paraId="1AA5BAD0" w14:textId="696FDE0B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Peňažné a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nepeňažne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ceny alebo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z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reklamných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a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žrebovani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v hodnote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neprevyšujúcej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350 </w:t>
      </w:r>
      <w:r w:rsidR="00C70E64">
        <w:rPr>
          <w:rFonts w:ascii="Georgia" w:eastAsia="Times New Roman" w:hAnsi="Georgia"/>
          <w:sz w:val="24"/>
          <w:szCs w:val="24"/>
          <w:lang w:eastAsia="sk-SK"/>
        </w:rPr>
        <w:t>E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ur za jednu cenu alebo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výhru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od dane oslobodené. Ak ceny alebo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presiahnu sumu 350 </w:t>
      </w:r>
      <w:r w:rsidR="00C70E64">
        <w:rPr>
          <w:rFonts w:ascii="Georgia" w:eastAsia="Times New Roman" w:hAnsi="Georgia"/>
          <w:sz w:val="24"/>
          <w:szCs w:val="24"/>
          <w:lang w:eastAsia="sk-SK"/>
        </w:rPr>
        <w:t>E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ur, zdaneniu podlieha len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príjem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presahujúci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túto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sumu. </w:t>
      </w:r>
    </w:p>
    <w:p w14:paraId="62FC7B27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Peňažné výhry podliehajú zdaneniu daňou vyberanou zrážkou v čase výplaty. </w:t>
      </w:r>
    </w:p>
    <w:p w14:paraId="0B0D6CD9" w14:textId="2C8B07CE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Vyhlasovateľ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má povinnosť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písomne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oznámiť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Výhercovi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hodnotu nepeňažnej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>. Výherca si príjem z Výhry zdaní sám prostredníctvom podania daňového priznania k dani z príjmov za príslušné zdaňovacie obdobie.</w:t>
      </w:r>
    </w:p>
    <w:p w14:paraId="6CB743E6" w14:textId="4DB4B522" w:rsidR="004F65B1" w:rsidRPr="00E31B3A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2895A674" w14:textId="77777777" w:rsidR="004F65B1" w:rsidRPr="00E31B3A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1D1586F8" w14:textId="14A16427" w:rsidR="00E95715" w:rsidRPr="00E31B3A" w:rsidRDefault="00186D22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VIII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E95715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Záverečne</w:t>
      </w:r>
      <w:proofErr w:type="spellEnd"/>
      <w:r w:rsidR="00E95715" w:rsidRPr="00E31B3A">
        <w:rPr>
          <w:rFonts w:ascii="Georgia" w:eastAsia="Times New Roman" w:hAnsi="Georgia" w:hint="eastAsia"/>
          <w:b/>
          <w:bCs/>
          <w:sz w:val="24"/>
          <w:szCs w:val="24"/>
          <w:lang w:eastAsia="sk-SK"/>
        </w:rPr>
        <w:t>́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ustanovenia</w:t>
      </w:r>
    </w:p>
    <w:p w14:paraId="5DE78C2B" w14:textId="64582E10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1. Tento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stáva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účinným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dňom jeho zverejnenia na Internetovej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Banky.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Účastníci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ktori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zúčastnia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vyjadruju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svoj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bezvýhradny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bezpodmienečny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súhlas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 obsahom tohto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16F930AE" w14:textId="1EDFFCCE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2. Banka si vyhradzuje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kedykoľvek zmeniť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podmienky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v ňom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obsiahnute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Zmenené podmienky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podmienky poskytnutia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budu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zverejnené na Internetovej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Banky </w:t>
      </w:r>
      <w:r w:rsidR="00941F1A" w:rsidRPr="00E31B3A">
        <w:rPr>
          <w:rFonts w:ascii="Georgia" w:eastAsia="Times New Roman" w:hAnsi="Georgia"/>
          <w:sz w:val="24"/>
          <w:szCs w:val="24"/>
          <w:lang w:eastAsia="sk-SK"/>
        </w:rPr>
        <w:t xml:space="preserve">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účinne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dňom ich zverejnenia. </w:t>
      </w:r>
    </w:p>
    <w:p w14:paraId="70CD3BA1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3. Na zaradenie do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ani na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Výhru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nie 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právny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nárok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neprevoditeľna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nemôže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byť ani predmetom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dedičského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0C758714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4. Banka si vyhradzuje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̌ kedykoľvek obmedziť,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odložiť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prerušiť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zmeniť alebo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zrušiť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Taktiez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̌ si vyhradzuje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posunúť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začiatku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ukončenia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a/alebo jej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jednotlivých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súťažných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kôl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oznámenia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alebo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poskytnutia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a to 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odôvodnených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prípadoch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(napr. pri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zlyhani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technického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zabezpečenia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vyhodnotenia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z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iných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dôvodov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). </w:t>
      </w:r>
    </w:p>
    <w:p w14:paraId="13CBB9D9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5. 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prípade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rozporu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propagačných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materiálov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týmto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Štatútom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má prednosť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prípade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potreby poskytnutia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záväzného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výkladu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oprávneny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tento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poskytnúť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výlučne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Banka. </w:t>
      </w:r>
    </w:p>
    <w:p w14:paraId="3475F3E7" w14:textId="7E1894B8" w:rsidR="00A558EF" w:rsidRDefault="00E95715" w:rsidP="00A558EF">
      <w:pPr>
        <w:shd w:val="clear" w:color="auto" w:fill="FFFFFF"/>
        <w:spacing w:line="240" w:lineRule="auto"/>
        <w:jc w:val="both"/>
        <w:rPr>
          <w:rFonts w:ascii="Arial Narrow" w:hAnsi="Arial Narrow" w:cstheme="minorBidi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6</w:t>
      </w:r>
      <w:r w:rsidR="00AD188D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017DE6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Účastník </w:t>
      </w:r>
      <w:r w:rsidR="00A558EF">
        <w:rPr>
          <w:rFonts w:ascii="Georgia" w:eastAsia="Times New Roman" w:hAnsi="Georgia"/>
          <w:sz w:val="24"/>
          <w:szCs w:val="24"/>
          <w:lang w:eastAsia="sk-SK"/>
        </w:rPr>
        <w:t xml:space="preserve">Súťaže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berie na vedomie, že dobrovoľným splnením podmienok účasti v Súťaži je </w:t>
      </w:r>
      <w:r w:rsidR="00A558EF" w:rsidRPr="00A558EF">
        <w:rPr>
          <w:rFonts w:ascii="Georgia" w:eastAsia="Times New Roman" w:hAnsi="Georgia"/>
          <w:sz w:val="24"/>
          <w:szCs w:val="24"/>
          <w:lang w:eastAsia="sk-SK"/>
        </w:rPr>
        <w:t>B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anka v súlade so zákonom č. 18/2018 Z. z. o ochrane osobných údajov a v súlade s Nariadením Európskeho parlamentu a Rady (EÚ) 2016/679 z 26. apríla 2016 o ochrane fyzických osôb pri spracúvaní osobných údajov a o voľnom pohybe takýchto údajov (všeobecné nariadenie o ochrane osobných údajov (všeobecné nariadenie o ochrane údajov) oprávnená spracúvať jeho osobné údaje v rozsahu 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>meno, priezvisko, adresa trvalého pobytu, korešpondenčná adresa, telefónne číslo,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 výlučne na účel vyhodnotenia Súťaže a ďalších činností súvisiacich s vyhodnotením Súťaže na dobu nevyhnutne potrebnú pre vykonanie vyhodnotenia Súťaže, najdlhšie však na dobu jedného (1) mesiaca odo dňa ukončenia obdobia Trvania Súťaže. Ďalšie informácie o právach Účastníka Súťaže ako dotknutej osoby a podrobnostiach spracúvania osobných údajov sa nachádza v dokumente Informácie o spracúvaní osobných údajov, ktoré je možné nájsť na internetovej stránke </w:t>
      </w:r>
      <w:r w:rsidR="00A558EF">
        <w:rPr>
          <w:rFonts w:ascii="Georgia" w:eastAsia="Times New Roman" w:hAnsi="Georgia"/>
          <w:sz w:val="24"/>
          <w:szCs w:val="24"/>
          <w:lang w:eastAsia="sk-SK"/>
        </w:rPr>
        <w:t>Banky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 v dokumente Informácie o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lastRenderedPageBreak/>
        <w:t>spracúvaní osobných údajov. Vyhlasovateľ Súťaže je tiež oprávnený zverejniť údaje o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> 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>Výhercovi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 xml:space="preserve"> Súťaže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 v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> 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>rozsahu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 xml:space="preserve"> a formou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, ako je uvedené v čl. V tohto Štatútu. </w:t>
      </w:r>
    </w:p>
    <w:p w14:paraId="057E15C5" w14:textId="77777777" w:rsidR="00E95715" w:rsidRPr="00AA31D0" w:rsidRDefault="00AD188D" w:rsidP="00A558EF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7</w:t>
      </w:r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Prípadne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spory,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ktore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vzniknu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z tejto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alebo v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súvislosti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s ňou, sa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jednotlivi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Účastníci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a Banka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zaväzuju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riešiť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dohodou.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Vymáhanie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výhier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alebo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účasti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v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Súťaži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súdnou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cestou je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vylúčene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́. </w:t>
      </w:r>
    </w:p>
    <w:p w14:paraId="5115E9A0" w14:textId="77777777" w:rsidR="00E95715" w:rsidRPr="00AA31D0" w:rsidRDefault="00AD188D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8</w:t>
      </w:r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. Ostatné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skutočnosti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v tomto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Štatúte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neupravené sa riadia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príslušnými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ustanoveniami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zákona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č. 40/1964 Zb.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Občiansky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zákonník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v platnom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zneni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́. </w:t>
      </w:r>
    </w:p>
    <w:p w14:paraId="67053FFD" w14:textId="07463AEE" w:rsidR="00E95715" w:rsidRPr="00E31B3A" w:rsidRDefault="00AD188D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9</w:t>
      </w:r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.</w:t>
      </w:r>
      <w:r w:rsidR="002F1051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 xml:space="preserve">Tento </w:t>
      </w:r>
      <w:proofErr w:type="spellStart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 xml:space="preserve"> je </w:t>
      </w:r>
      <w:proofErr w:type="spellStart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>prístupny</w:t>
      </w:r>
      <w:proofErr w:type="spellEnd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 xml:space="preserve">́ na nahliadnutie na Internetovej </w:t>
      </w:r>
      <w:proofErr w:type="spellStart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 xml:space="preserve"> Banky</w:t>
      </w:r>
      <w:r w:rsidR="00067C15">
        <w:rPr>
          <w:rFonts w:ascii="Georgia" w:eastAsia="Times New Roman" w:hAnsi="Georgia"/>
          <w:sz w:val="24"/>
          <w:szCs w:val="24"/>
          <w:lang w:eastAsia="sk-SK"/>
        </w:rPr>
        <w:t xml:space="preserve"> a dátum účinnosti tohto </w:t>
      </w:r>
      <w:r w:rsidR="00067C15" w:rsidRPr="00067C15">
        <w:rPr>
          <w:rFonts w:ascii="Georgia" w:eastAsia="Times New Roman" w:hAnsi="Georgia"/>
          <w:sz w:val="24"/>
          <w:szCs w:val="24"/>
          <w:lang w:eastAsia="sk-SK"/>
        </w:rPr>
        <w:t>Štatútu je</w:t>
      </w:r>
      <w:r w:rsidR="00067C15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</w:t>
      </w:r>
      <w:r w:rsidR="00775C11">
        <w:rPr>
          <w:rFonts w:ascii="Georgia" w:eastAsia="Times New Roman" w:hAnsi="Georgia"/>
          <w:b/>
          <w:sz w:val="24"/>
          <w:szCs w:val="24"/>
          <w:lang w:eastAsia="sk-SK"/>
        </w:rPr>
        <w:t>19.05.2021</w:t>
      </w:r>
      <w:r w:rsidR="00E95715" w:rsidRPr="00721716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4F74BB6E" w14:textId="18F172DF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 xml:space="preserve">Bratislava 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____</w:t>
      </w:r>
      <w:r w:rsidR="00775C11">
        <w:rPr>
          <w:rFonts w:ascii="Georgia" w:eastAsia="Times New Roman" w:hAnsi="Georgia"/>
          <w:b/>
          <w:sz w:val="24"/>
          <w:szCs w:val="24"/>
          <w:lang w:eastAsia="sk-SK"/>
        </w:rPr>
        <w:t>19</w:t>
      </w:r>
      <w:r w:rsidR="00684BDF">
        <w:rPr>
          <w:rFonts w:ascii="Georgia" w:eastAsia="Times New Roman" w:hAnsi="Georgia"/>
          <w:b/>
          <w:sz w:val="24"/>
          <w:szCs w:val="24"/>
          <w:lang w:eastAsia="sk-SK"/>
        </w:rPr>
        <w:t>.0</w:t>
      </w:r>
      <w:r w:rsidR="00775C11">
        <w:rPr>
          <w:rFonts w:ascii="Georgia" w:eastAsia="Times New Roman" w:hAnsi="Georgia"/>
          <w:b/>
          <w:sz w:val="24"/>
          <w:szCs w:val="24"/>
          <w:lang w:eastAsia="sk-SK"/>
        </w:rPr>
        <w:t>5</w:t>
      </w:r>
      <w:r w:rsidR="00684BDF">
        <w:rPr>
          <w:rFonts w:ascii="Georgia" w:eastAsia="Times New Roman" w:hAnsi="Georgia"/>
          <w:b/>
          <w:sz w:val="24"/>
          <w:szCs w:val="24"/>
          <w:lang w:eastAsia="sk-SK"/>
        </w:rPr>
        <w:t>.2021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_______</w:t>
      </w:r>
    </w:p>
    <w:p w14:paraId="4C4741BA" w14:textId="77777777" w:rsidR="00051D8B" w:rsidRPr="00E31B3A" w:rsidRDefault="00051D8B" w:rsidP="00E95715">
      <w:pPr>
        <w:spacing w:before="100" w:beforeAutospacing="1" w:after="100" w:afterAutospacing="1"/>
      </w:pPr>
    </w:p>
    <w:sectPr w:rsidR="00051D8B" w:rsidRPr="00E31B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B875" w14:textId="77777777" w:rsidR="0032706C" w:rsidRDefault="0032706C" w:rsidP="002A69C1">
      <w:pPr>
        <w:spacing w:after="0" w:line="240" w:lineRule="auto"/>
      </w:pPr>
      <w:r>
        <w:separator/>
      </w:r>
    </w:p>
  </w:endnote>
  <w:endnote w:type="continuationSeparator" w:id="0">
    <w:p w14:paraId="41D367BF" w14:textId="77777777" w:rsidR="0032706C" w:rsidRDefault="0032706C" w:rsidP="002A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086E3" w14:textId="77777777" w:rsidR="0032706C" w:rsidRDefault="0032706C" w:rsidP="002A69C1">
      <w:pPr>
        <w:spacing w:after="0" w:line="240" w:lineRule="auto"/>
      </w:pPr>
      <w:r>
        <w:separator/>
      </w:r>
    </w:p>
  </w:footnote>
  <w:footnote w:type="continuationSeparator" w:id="0">
    <w:p w14:paraId="2B787D0C" w14:textId="77777777" w:rsidR="0032706C" w:rsidRDefault="0032706C" w:rsidP="002A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81A" w14:textId="77777777" w:rsidR="002A69C1" w:rsidRDefault="002A69C1">
    <w:pPr>
      <w:pStyle w:val="Hlavika"/>
    </w:pPr>
    <w:r>
      <w:rPr>
        <w:noProof/>
        <w:lang w:eastAsia="sk-SK"/>
      </w:rPr>
      <w:drawing>
        <wp:inline distT="0" distB="0" distL="0" distR="0" wp14:anchorId="0CCFE46C" wp14:editId="1E7AB284">
          <wp:extent cx="1121434" cy="438048"/>
          <wp:effectExtent l="0" t="0" r="2540" b="635"/>
          <wp:docPr id="1" name="Obrázok 1" descr="C:\Users\fekiac\Desktop\Logo - krivky\PB_NOVE LOGO bez CYAN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kiac\Desktop\Logo - krivky\PB_NOVE LOGO bez CYANu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90" cy="43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E5E"/>
    <w:multiLevelType w:val="hybridMultilevel"/>
    <w:tmpl w:val="8542CB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3E9"/>
    <w:multiLevelType w:val="hybridMultilevel"/>
    <w:tmpl w:val="3AD42D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7A34DC"/>
    <w:multiLevelType w:val="hybridMultilevel"/>
    <w:tmpl w:val="F36882DC"/>
    <w:lvl w:ilvl="0" w:tplc="89ECC42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5"/>
    <w:rsid w:val="0000194E"/>
    <w:rsid w:val="00002303"/>
    <w:rsid w:val="00005A22"/>
    <w:rsid w:val="00017DE6"/>
    <w:rsid w:val="0004355A"/>
    <w:rsid w:val="00051D8B"/>
    <w:rsid w:val="0006718F"/>
    <w:rsid w:val="00067C15"/>
    <w:rsid w:val="00080C5E"/>
    <w:rsid w:val="000A4507"/>
    <w:rsid w:val="000C0E2D"/>
    <w:rsid w:val="000D0223"/>
    <w:rsid w:val="000D03CD"/>
    <w:rsid w:val="000F7F10"/>
    <w:rsid w:val="0010282A"/>
    <w:rsid w:val="001030B6"/>
    <w:rsid w:val="00157896"/>
    <w:rsid w:val="00186D22"/>
    <w:rsid w:val="00196E74"/>
    <w:rsid w:val="001A0884"/>
    <w:rsid w:val="001E2592"/>
    <w:rsid w:val="001E526E"/>
    <w:rsid w:val="00202EC1"/>
    <w:rsid w:val="002100DC"/>
    <w:rsid w:val="00213AB2"/>
    <w:rsid w:val="002322D4"/>
    <w:rsid w:val="0025076F"/>
    <w:rsid w:val="00282303"/>
    <w:rsid w:val="00285CA7"/>
    <w:rsid w:val="0029570F"/>
    <w:rsid w:val="002A250F"/>
    <w:rsid w:val="002A633F"/>
    <w:rsid w:val="002A69C1"/>
    <w:rsid w:val="002B3645"/>
    <w:rsid w:val="002B62BC"/>
    <w:rsid w:val="002F0B1F"/>
    <w:rsid w:val="002F1051"/>
    <w:rsid w:val="0030276F"/>
    <w:rsid w:val="00314C78"/>
    <w:rsid w:val="0032706C"/>
    <w:rsid w:val="003328A5"/>
    <w:rsid w:val="003870AF"/>
    <w:rsid w:val="00396C03"/>
    <w:rsid w:val="003B277E"/>
    <w:rsid w:val="003C6B4E"/>
    <w:rsid w:val="003D7863"/>
    <w:rsid w:val="003F1909"/>
    <w:rsid w:val="003F7D21"/>
    <w:rsid w:val="00433B6F"/>
    <w:rsid w:val="00451B6E"/>
    <w:rsid w:val="004C078D"/>
    <w:rsid w:val="004C6182"/>
    <w:rsid w:val="004D36C7"/>
    <w:rsid w:val="004F65B1"/>
    <w:rsid w:val="0050059D"/>
    <w:rsid w:val="00502F93"/>
    <w:rsid w:val="00504AF6"/>
    <w:rsid w:val="00506388"/>
    <w:rsid w:val="005348B0"/>
    <w:rsid w:val="005600B0"/>
    <w:rsid w:val="00571448"/>
    <w:rsid w:val="00586A58"/>
    <w:rsid w:val="00594A92"/>
    <w:rsid w:val="005C3C3E"/>
    <w:rsid w:val="005C64A0"/>
    <w:rsid w:val="005D10EF"/>
    <w:rsid w:val="005E04B4"/>
    <w:rsid w:val="00612E82"/>
    <w:rsid w:val="00650414"/>
    <w:rsid w:val="00673CCC"/>
    <w:rsid w:val="00683260"/>
    <w:rsid w:val="00684BDF"/>
    <w:rsid w:val="006B185E"/>
    <w:rsid w:val="006C6AAB"/>
    <w:rsid w:val="006F390F"/>
    <w:rsid w:val="007157E4"/>
    <w:rsid w:val="00721716"/>
    <w:rsid w:val="007420AA"/>
    <w:rsid w:val="00775C11"/>
    <w:rsid w:val="00780946"/>
    <w:rsid w:val="007B1417"/>
    <w:rsid w:val="007D101C"/>
    <w:rsid w:val="00802A60"/>
    <w:rsid w:val="00817194"/>
    <w:rsid w:val="00836FD5"/>
    <w:rsid w:val="00884E94"/>
    <w:rsid w:val="008A25DE"/>
    <w:rsid w:val="008A4EC7"/>
    <w:rsid w:val="008B43D3"/>
    <w:rsid w:val="008C0E89"/>
    <w:rsid w:val="008D7EEB"/>
    <w:rsid w:val="008E08B1"/>
    <w:rsid w:val="009274CB"/>
    <w:rsid w:val="00932D3C"/>
    <w:rsid w:val="00941F1A"/>
    <w:rsid w:val="00963785"/>
    <w:rsid w:val="009942E7"/>
    <w:rsid w:val="00A20B67"/>
    <w:rsid w:val="00A338F1"/>
    <w:rsid w:val="00A36CE1"/>
    <w:rsid w:val="00A5289B"/>
    <w:rsid w:val="00A558EF"/>
    <w:rsid w:val="00A57B69"/>
    <w:rsid w:val="00AA2971"/>
    <w:rsid w:val="00AA31D0"/>
    <w:rsid w:val="00AC3225"/>
    <w:rsid w:val="00AD188D"/>
    <w:rsid w:val="00AE69CA"/>
    <w:rsid w:val="00B218BA"/>
    <w:rsid w:val="00B23922"/>
    <w:rsid w:val="00B25761"/>
    <w:rsid w:val="00B25D0D"/>
    <w:rsid w:val="00B401E4"/>
    <w:rsid w:val="00B62D08"/>
    <w:rsid w:val="00BE1DC5"/>
    <w:rsid w:val="00C317F0"/>
    <w:rsid w:val="00C70E64"/>
    <w:rsid w:val="00CB4F88"/>
    <w:rsid w:val="00D01330"/>
    <w:rsid w:val="00D17EE4"/>
    <w:rsid w:val="00D31A63"/>
    <w:rsid w:val="00D36FE4"/>
    <w:rsid w:val="00D66B3C"/>
    <w:rsid w:val="00D70814"/>
    <w:rsid w:val="00DF06CC"/>
    <w:rsid w:val="00E268B7"/>
    <w:rsid w:val="00E31B3A"/>
    <w:rsid w:val="00E5720D"/>
    <w:rsid w:val="00E64434"/>
    <w:rsid w:val="00E65957"/>
    <w:rsid w:val="00E82C0D"/>
    <w:rsid w:val="00E855C3"/>
    <w:rsid w:val="00E9067F"/>
    <w:rsid w:val="00E95715"/>
    <w:rsid w:val="00EA157F"/>
    <w:rsid w:val="00EC57C2"/>
    <w:rsid w:val="00EF70BB"/>
    <w:rsid w:val="00F30970"/>
    <w:rsid w:val="00F330C6"/>
    <w:rsid w:val="00F45E54"/>
    <w:rsid w:val="00FD61DA"/>
    <w:rsid w:val="00FF41C4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35E6"/>
  <w15:docId w15:val="{E1245274-6E71-4BF4-BEBA-3CC2EC5B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7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71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6F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6F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6FE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6F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6FE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FE4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69C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69C1"/>
    <w:rPr>
      <w:rFonts w:ascii="Calibri" w:eastAsia="Calibri" w:hAnsi="Calibri" w:cs="Times New Roman"/>
    </w:rPr>
  </w:style>
  <w:style w:type="character" w:customStyle="1" w:styleId="4yxo">
    <w:name w:val="_4yxo"/>
    <w:basedOn w:val="Predvolenpsmoodseku"/>
    <w:rsid w:val="00586A58"/>
  </w:style>
  <w:style w:type="character" w:styleId="Hypertextovprepojenie">
    <w:name w:val="Hyperlink"/>
    <w:basedOn w:val="Predvolenpsmoodseku"/>
    <w:uiPriority w:val="99"/>
    <w:unhideWhenUsed/>
    <w:rsid w:val="004C6182"/>
    <w:rPr>
      <w:color w:val="0000FF" w:themeColor="hyperlink"/>
      <w:u w:val="single"/>
    </w:rPr>
  </w:style>
  <w:style w:type="character" w:customStyle="1" w:styleId="1djyam">
    <w:name w:val="_1djyam"/>
    <w:basedOn w:val="Predvolenpsmoodseku"/>
    <w:rsid w:val="001A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stovaban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postovabanka.sk%2F&amp;h=ATMdxBK5uaTE4xRcwGzkbf_uYYm5lvlxZdLkgGF1OA45a7E1MnzNfl6XzvvZvEPFJt5OI6PKS8VQ5_9wPu6KvtVEMObAgF-8HFnL8mvyOgt9DkajKIAAY7NkvqSb2QtIbFJJfV18INUs&amp;s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C359-4FE5-496C-93CA-4CCB3D09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7070</Characters>
  <Application>Microsoft Office Word</Application>
  <DocSecurity>0</DocSecurity>
  <Lines>132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Serdelová Zuzana</cp:lastModifiedBy>
  <cp:revision>3</cp:revision>
  <cp:lastPrinted>2017-12-13T09:01:00Z</cp:lastPrinted>
  <dcterms:created xsi:type="dcterms:W3CDTF">2021-05-19T12:55:00Z</dcterms:created>
  <dcterms:modified xsi:type="dcterms:W3CDTF">2021-05-19T12:57:00Z</dcterms:modified>
  <cp:category>PABK#I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owner="Windows User" position="TopRight" marginX="1" marginY="0.5" classifiedOn="2021-05-19T14:55:37.276823</vt:lpwstr>
  </property>
  <property fmtid="{D5CDD505-2E9C-101B-9397-08002B2CF9AE}" pid="3" name="PabkClass-DocumentTagging.ClassificationMark.P01">
    <vt:lpwstr>9+02:00" showPrintedBy="false" showPrintDate="false" language="sk" ApplicationVersion="Microsoft Word, 14.0" addinVersion="5.10.4.4" template="AEC"&gt;&lt;history bulk="false" class="PABK#I" code="C1" user="Serdelová Zuzana" date="2021-05-19T14:55:37.27682</vt:lpwstr>
  </property>
  <property fmtid="{D5CDD505-2E9C-101B-9397-08002B2CF9AE}" pid="4" name="PabkClass-DocumentTagging.ClassificationMark.P02">
    <vt:lpwstr>39+02:00"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</vt:lpwstr>
  </property>
  <property fmtid="{D5CDD505-2E9C-101B-9397-08002B2CF9AE}" pid="7" name="PabkClass-DLP">
    <vt:lpwstr>PabkClass-dlp:PabkClassI</vt:lpwstr>
  </property>
</Properties>
</file>